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E" w:rsidRDefault="003C4C9E" w:rsidP="003C4C9E">
      <w:pPr>
        <w:shd w:val="clear" w:color="auto" w:fill="FFFFFF"/>
        <w:spacing w:after="0" w:line="240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</w:p>
    <w:p w:rsidR="003C4C9E" w:rsidRPr="003C4C9E" w:rsidRDefault="003C4C9E" w:rsidP="003C4C9E">
      <w:pPr>
        <w:spacing w:after="0" w:line="240" w:lineRule="auto"/>
        <w:ind w:right="11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bookmarkStart w:id="0" w:name="_GoBack"/>
      <w:bookmarkEnd w:id="0"/>
    </w:p>
    <w:p w:rsidR="003C4C9E" w:rsidRPr="00D17B82" w:rsidRDefault="003C4C9E" w:rsidP="003C4C9E">
      <w:pPr>
        <w:spacing w:after="0" w:line="240" w:lineRule="auto"/>
        <w:ind w:right="113"/>
        <w:jc w:val="both"/>
        <w:textAlignment w:val="baseline"/>
        <w:rPr>
          <w:rFonts w:ascii="Cambria" w:eastAsia="Times New Roman" w:hAnsi="Cambria" w:cs="Helvetica"/>
          <w:b/>
          <w:color w:val="222222"/>
          <w:bdr w:val="none" w:sz="0" w:space="0" w:color="auto" w:frame="1"/>
        </w:rPr>
      </w:pPr>
      <w:r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 xml:space="preserve">EK1: </w:t>
      </w:r>
      <w:proofErr w:type="spellStart"/>
      <w:r w:rsidR="00EA095A"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>Çalıştay</w:t>
      </w:r>
      <w:proofErr w:type="spellEnd"/>
      <w:r w:rsidR="00EA095A"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 xml:space="preserve"> </w:t>
      </w:r>
      <w:r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>Programı</w:t>
      </w:r>
    </w:p>
    <w:p w:rsidR="003C4C9E" w:rsidRPr="00D17B82" w:rsidRDefault="003C4C9E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b/>
          <w:color w:val="222222"/>
          <w:bdr w:val="none" w:sz="0" w:space="0" w:color="auto" w:frame="1"/>
        </w:rPr>
      </w:pPr>
      <w:r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> </w:t>
      </w:r>
      <w:r w:rsidR="00EA095A"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 xml:space="preserve">“Türkiye’de Tarımsal Su Yönetimi Üzerine Pilot Bir Proje: Gölbaşı Özel Çevre Koruma Bölgesi” </w:t>
      </w:r>
      <w:r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 xml:space="preserve">Proje </w:t>
      </w:r>
      <w:r w:rsidR="00EA135A"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>Kapanış</w:t>
      </w:r>
      <w:r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 xml:space="preserve"> </w:t>
      </w:r>
      <w:proofErr w:type="spellStart"/>
      <w:r w:rsidR="00EA095A" w:rsidRPr="00D17B82">
        <w:rPr>
          <w:rFonts w:ascii="Cambria" w:eastAsia="Times New Roman" w:hAnsi="Cambria" w:cs="Helvetica"/>
          <w:b/>
          <w:color w:val="222222"/>
          <w:bdr w:val="none" w:sz="0" w:space="0" w:color="auto" w:frame="1"/>
        </w:rPr>
        <w:t>Çalıştayı</w:t>
      </w:r>
      <w:proofErr w:type="spellEnd"/>
    </w:p>
    <w:p w:rsidR="003C4C9E" w:rsidRPr="00D17B82" w:rsidRDefault="003C4C9E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bdr w:val="none" w:sz="0" w:space="0" w:color="auto" w:frame="1"/>
        </w:rPr>
      </w:pPr>
      <w:r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> </w:t>
      </w:r>
    </w:p>
    <w:p w:rsidR="003C4C9E" w:rsidRPr="00D17B82" w:rsidRDefault="00EA095A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bdr w:val="none" w:sz="0" w:space="0" w:color="auto" w:frame="1"/>
        </w:rPr>
      </w:pPr>
      <w:r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>10 Şubat</w:t>
      </w:r>
      <w:r w:rsidR="003C4C9E"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 xml:space="preserve"> 201</w:t>
      </w:r>
      <w:r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>4</w:t>
      </w:r>
      <w:r w:rsidR="003C4C9E"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>, Ankara</w:t>
      </w:r>
    </w:p>
    <w:p w:rsidR="003C4C9E" w:rsidRPr="00D17B82" w:rsidRDefault="00EA095A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bdr w:val="none" w:sz="0" w:space="0" w:color="auto" w:frame="1"/>
        </w:rPr>
      </w:pPr>
      <w:r w:rsidRPr="00D17B82">
        <w:rPr>
          <w:rFonts w:ascii="Cambria" w:eastAsia="Times New Roman" w:hAnsi="Cambria" w:cs="Helvetica"/>
          <w:color w:val="222222"/>
          <w:bdr w:val="none" w:sz="0" w:space="0" w:color="auto" w:frame="1"/>
        </w:rPr>
        <w:t>Ankara Üniversitesi 100. Yıl Salonu, Tandoğan Yerleşkesi</w:t>
      </w:r>
    </w:p>
    <w:p w:rsidR="003C4C9E" w:rsidRDefault="003C4C9E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  <w:r w:rsidRPr="003C4C9E"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  <w:t> </w:t>
      </w:r>
    </w:p>
    <w:p w:rsidR="00EA095A" w:rsidRDefault="00EA095A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</w:p>
    <w:tbl>
      <w:tblPr>
        <w:tblStyle w:val="TabloKlavuzu"/>
        <w:tblW w:w="969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8079"/>
      </w:tblGrid>
      <w:tr w:rsidR="00EA095A" w:rsidTr="003567B3">
        <w:tc>
          <w:tcPr>
            <w:tcW w:w="1617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95A" w:rsidRDefault="00EA095A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09:00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09:30</w:t>
            </w:r>
          </w:p>
        </w:tc>
        <w:tc>
          <w:tcPr>
            <w:tcW w:w="8079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95A" w:rsidRPr="00183FCA" w:rsidRDefault="00183FCA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183FCA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KAYIT</w:t>
            </w:r>
          </w:p>
        </w:tc>
      </w:tr>
      <w:tr w:rsidR="00EA095A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95A" w:rsidRDefault="00EA095A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09:30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10:</w:t>
            </w:r>
            <w:r w:rsidR="00736498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95A" w:rsidRPr="00960B49" w:rsidRDefault="00960B49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960B49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AÇILIŞ</w:t>
            </w:r>
          </w:p>
          <w:p w:rsidR="00EA095A" w:rsidRPr="002D5972" w:rsidRDefault="00EA095A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Yrd. Doç. Dr. Gökşen ÇAPAR, </w:t>
            </w:r>
            <w:r w:rsidR="00CE0DB1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Proje Türkiye Eki</w:t>
            </w:r>
            <w:r w:rsidR="00B329D4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bi</w:t>
            </w:r>
            <w:r w:rsidR="00CE0DB1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Lideri, </w:t>
            </w: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Su Yönetimi Enstitüsü</w:t>
            </w:r>
          </w:p>
          <w:p w:rsidR="00EE7823" w:rsidRPr="002D5972" w:rsidRDefault="00EE7823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Prof. Dr. Kang L</w:t>
            </w:r>
            <w:r w:rsidR="00736498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</w:t>
            </w: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, Proje İngiltere</w:t>
            </w:r>
            <w:r w:rsidR="00BC62C1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Eki</w:t>
            </w:r>
            <w:r w:rsidR="00B329D4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bi</w:t>
            </w:r>
            <w:r w:rsidR="00BC62C1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L</w:t>
            </w: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ideri, </w:t>
            </w:r>
            <w:proofErr w:type="spellStart"/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Imperial</w:t>
            </w:r>
            <w:proofErr w:type="spellEnd"/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College</w:t>
            </w:r>
            <w:proofErr w:type="spellEnd"/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5C1F5C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L</w:t>
            </w: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ondon</w:t>
            </w:r>
            <w:proofErr w:type="spellEnd"/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A095A" w:rsidRPr="002D5972" w:rsidRDefault="00EA095A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Hande DİKER, </w:t>
            </w:r>
            <w:r w:rsidR="00CE0DB1"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Eğitim Projeleri Koordinatörü, Br</w:t>
            </w: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itish Council Türkiye</w:t>
            </w:r>
          </w:p>
          <w:p w:rsidR="00134AAD" w:rsidRDefault="00736498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Prof. Dr. Cumali KINACI, Orman ve Su İşleri Bakanlığı, Su Yönetimi Genel Müdürü</w:t>
            </w:r>
            <w:r w:rsidR="005665D3" w:rsidRP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A095A" w:rsidRPr="002D5972" w:rsidRDefault="00CE0DB1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Prof. Dr. Süleyman KODAL, Su Yönetimi Enstitüsü Müdürü</w:t>
            </w:r>
          </w:p>
          <w:p w:rsidR="00EA095A" w:rsidRPr="002D5972" w:rsidRDefault="00CE0DB1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2D5972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Prof. Dr. Erkan İBİŞ, Ankara Üniversitesi Rektörü</w:t>
            </w:r>
          </w:p>
        </w:tc>
      </w:tr>
      <w:tr w:rsidR="00EA095A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A095A" w:rsidRDefault="00EA095A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10:</w:t>
            </w:r>
            <w:r w:rsidR="00736498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30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</w:t>
            </w:r>
            <w:r w:rsidR="00EE7823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  <w:r w:rsidR="00736498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1:00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46C4" w:rsidRDefault="00A85BCF" w:rsidP="00C37A0C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Proje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ıktıları: 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Türkiye’de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t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arımsal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su y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önetimi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ü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zerine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ilot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b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ir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roje: Gölbaşı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ö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zel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evre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oruma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b</w:t>
            </w:r>
            <w:r w:rsidR="00C37A0C" w:rsidRPr="00C37A0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ölgesi</w:t>
            </w:r>
            <w:r w:rsidR="00C37A0C" w:rsidRPr="00EA095A">
              <w:rPr>
                <w:rFonts w:ascii="Cambria" w:eastAsia="Times New Roman" w:hAnsi="Cambria" w:cs="Helvetica"/>
                <w:b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C8280A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EA095A" w:rsidRDefault="00C8280A" w:rsidP="00C37A0C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Yrd. Doç. Dr. Gökşen ÇAPAR, </w:t>
            </w:r>
            <w:r w:rsidR="00C37A0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Ankara Üniversitesi </w:t>
            </w: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Su Yönetimi Enstitüsü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11:00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11:30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7F4FBB">
            <w:pPr>
              <w:pStyle w:val="DzMetin"/>
              <w:spacing w:before="0" w:beforeAutospacing="0" w:after="0" w:afterAutospacing="0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9010C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Tarımsal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f</w:t>
            </w:r>
            <w:r w:rsidRPr="009010C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aaliyetlerden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kaynaklanan yayılı k</w:t>
            </w:r>
            <w:r w:rsidRPr="009010C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irliliğin Mogan Gölü’ne </w:t>
            </w:r>
            <w:r w:rsidR="00134AAD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e</w:t>
            </w:r>
            <w:r w:rsidRPr="009010C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tkileri </w:t>
            </w:r>
          </w:p>
          <w:p w:rsidR="007747A0" w:rsidRPr="009010CB" w:rsidRDefault="007747A0" w:rsidP="007F4FBB">
            <w:pPr>
              <w:pStyle w:val="DzMetin"/>
              <w:spacing w:before="0" w:beforeAutospacing="0" w:after="0" w:afterAutospacing="0"/>
              <w:rPr>
                <w:rFonts w:ascii="Cambria" w:eastAsia="Times New Roman" w:hAnsi="Cambria" w:cs="Helvetica"/>
                <w:color w:val="222222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Yrd. Doç. Dr. Emre ALP, ODTÜ Çevre Mühendisliği Bölümü</w:t>
            </w:r>
            <w:r w:rsidRPr="0059277B">
              <w:rPr>
                <w:rFonts w:ascii="Cambria" w:eastAsia="Times New Roman" w:hAnsi="Cambria" w:cs="Helvetica"/>
                <w:color w:val="222222"/>
                <w:sz w:val="20"/>
                <w:szCs w:val="20"/>
                <w:highlight w:val="yellow"/>
                <w:bdr w:val="none" w:sz="0" w:space="0" w:color="auto" w:frame="1"/>
              </w:rPr>
              <w:t xml:space="preserve"> </w:t>
            </w:r>
          </w:p>
        </w:tc>
      </w:tr>
      <w:tr w:rsidR="007747A0" w:rsidTr="003567B3">
        <w:tc>
          <w:tcPr>
            <w:tcW w:w="1617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11:30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11:45</w:t>
            </w:r>
          </w:p>
        </w:tc>
        <w:tc>
          <w:tcPr>
            <w:tcW w:w="8079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183FCA" w:rsidP="00786FCB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ÇAY-KAHVE ARASI</w:t>
            </w:r>
          </w:p>
        </w:tc>
      </w:tr>
      <w:tr w:rsidR="007747A0" w:rsidTr="003567B3">
        <w:tc>
          <w:tcPr>
            <w:tcW w:w="161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11:45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– 12:15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739B" w:rsidRDefault="0053739B" w:rsidP="0053739B">
            <w:pPr>
              <w:pStyle w:val="DzMetin"/>
              <w:spacing w:before="0" w:beforeAutospacing="0" w:after="0" w:afterAutospacing="0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Deneysel havza çalışması: İngiltere-Eden demonstrasyon test havzasından alınan dersler</w:t>
            </w:r>
          </w:p>
          <w:p w:rsidR="007747A0" w:rsidRPr="009010CB" w:rsidRDefault="00134AAD" w:rsidP="007747A0">
            <w:pPr>
              <w:pStyle w:val="DzMetin"/>
              <w:spacing w:before="0" w:beforeAutospacing="0" w:after="0" w:afterAutospacing="0"/>
              <w:rPr>
                <w:rFonts w:ascii="Cambria" w:eastAsia="Times New Roman" w:hAnsi="Cambria" w:cs="Helvetica"/>
                <w:color w:val="222222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Prof. Dr. John GOWING,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Newcastle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Üniversitesi, Gıda Tarım ve Kırsal Kalkınma Böl</w:t>
            </w:r>
            <w:proofErr w:type="gramStart"/>
            <w:r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.</w:t>
            </w: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  <w:proofErr w:type="gram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İngiltere</w:t>
            </w:r>
          </w:p>
        </w:tc>
      </w:tr>
      <w:tr w:rsidR="007747A0" w:rsidTr="003567B3">
        <w:tc>
          <w:tcPr>
            <w:tcW w:w="161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8C46C4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12:15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– 12:45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7747A0" w:rsidRDefault="007747A0" w:rsidP="007747A0">
            <w:pP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Yoğun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irletilmiş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sığ </w:t>
            </w:r>
            <w:proofErr w:type="spellStart"/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a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kifer</w:t>
            </w:r>
            <w:proofErr w:type="spellEnd"/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istemlerde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h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idrojeolojik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alışma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ö</w:t>
            </w:r>
            <w:r w:rsidRPr="007747A0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rnekleri</w:t>
            </w:r>
          </w:p>
          <w:p w:rsidR="007747A0" w:rsidRPr="007747A0" w:rsidRDefault="007747A0" w:rsidP="00501645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Prof. Dr. Mehmet ÇELİK, Ankara Üniv</w:t>
            </w:r>
            <w:r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ersitesi</w:t>
            </w: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Jeoloji Mühendisliği Bölümü</w:t>
            </w:r>
            <w:r w:rsidRPr="00F76EB9">
              <w:rPr>
                <w:rFonts w:ascii="Cambria" w:eastAsia="Times New Roman" w:hAnsi="Cambria" w:cs="Helvetica"/>
                <w:color w:val="222222"/>
                <w:sz w:val="20"/>
                <w:szCs w:val="20"/>
                <w:highlight w:val="yellow"/>
                <w:bdr w:val="none" w:sz="0" w:space="0" w:color="auto" w:frame="1"/>
              </w:rPr>
              <w:t xml:space="preserve"> </w:t>
            </w:r>
          </w:p>
        </w:tc>
      </w:tr>
      <w:tr w:rsidR="007747A0" w:rsidTr="003567B3">
        <w:tc>
          <w:tcPr>
            <w:tcW w:w="1617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8C46C4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12:45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14:00</w:t>
            </w:r>
          </w:p>
        </w:tc>
        <w:tc>
          <w:tcPr>
            <w:tcW w:w="8079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183FCA" w:rsidP="00A0040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ÖĞLE YEMEĞİ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14:00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14:30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6F190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Suda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t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ehlikeli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m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addeler ve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ontrolü </w:t>
            </w:r>
          </w:p>
          <w:p w:rsidR="007747A0" w:rsidRDefault="007747A0" w:rsidP="00B52ADB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Prof. Dr. Ülkü Y</w:t>
            </w:r>
            <w:r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ETİŞ</w:t>
            </w: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, ODTÜ Çevre Mühendisliği Bölümü</w:t>
            </w:r>
          </w:p>
        </w:tc>
      </w:tr>
      <w:tr w:rsidR="007747A0" w:rsidTr="003567B3">
        <w:tc>
          <w:tcPr>
            <w:tcW w:w="161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A85BCF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4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:</w:t>
            </w:r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3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- 15:</w:t>
            </w:r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83553C" w:rsidRDefault="007747A0" w:rsidP="001E2BD5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Su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a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rıtımında </w:t>
            </w:r>
            <w:proofErr w:type="spellStart"/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m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embran</w:t>
            </w:r>
            <w:proofErr w:type="spellEnd"/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t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eknolojisi </w:t>
            </w:r>
          </w:p>
          <w:p w:rsidR="007747A0" w:rsidRPr="0083553C" w:rsidRDefault="007747A0" w:rsidP="001E2BD5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Prof. Dr.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Kang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LI,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Imperial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College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London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, Kimya Mühendisliği Bölümü, İngiltere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A85BCF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</w:t>
            </w:r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5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:</w:t>
            </w:r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00</w:t>
            </w:r>
            <w:proofErr w:type="gramEnd"/>
            <w:r w:rsidR="00A85BCF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15:3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0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83553C" w:rsidRDefault="007747A0" w:rsidP="00085FAF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Jeotermal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ularda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b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or ve </w:t>
            </w:r>
            <w:proofErr w:type="spellStart"/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m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embran</w:t>
            </w:r>
            <w:proofErr w:type="spellEnd"/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f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iltrasyon</w:t>
            </w:r>
            <w:proofErr w:type="spellEnd"/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</w:t>
            </w: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üreçleriyle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g</w:t>
            </w:r>
            <w:r w:rsidR="009700A5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iderimi</w:t>
            </w:r>
          </w:p>
          <w:p w:rsidR="007747A0" w:rsidRPr="0083553C" w:rsidRDefault="007747A0" w:rsidP="00085FAF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Prof. Dr. Nalan KABAY, Ege Üniversitesi Kimya Mühendisliği Bölümü</w:t>
            </w:r>
          </w:p>
        </w:tc>
      </w:tr>
      <w:tr w:rsidR="007747A0" w:rsidTr="003567B3">
        <w:tc>
          <w:tcPr>
            <w:tcW w:w="1617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15:30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15:45</w:t>
            </w:r>
          </w:p>
        </w:tc>
        <w:tc>
          <w:tcPr>
            <w:tcW w:w="8079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83553C" w:rsidRDefault="00183FCA" w:rsidP="0014334B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ÇAY-KAHVE ARASI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15:45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– 16:15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83553C" w:rsidRDefault="0053739B" w:rsidP="008C46C4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Türkiye’de t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arımsal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su y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önetimi ve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roblemler</w:t>
            </w:r>
          </w:p>
          <w:p w:rsidR="007747A0" w:rsidRPr="0083553C" w:rsidRDefault="007747A0" w:rsidP="008C46C4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Prof. Dr. Süleyman KODAL, Ankara Üniversitesi Su Yönetimi Enstitüsü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16:15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16:45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Pr="0083553C" w:rsidRDefault="0053739B" w:rsidP="008C46C4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İngiltere’de t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arımsal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u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y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önetimi ve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p</w:t>
            </w:r>
            <w:r w:rsidR="007747A0" w:rsidRPr="0083553C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roblemler</w:t>
            </w:r>
          </w:p>
          <w:p w:rsidR="007747A0" w:rsidRPr="0083553C" w:rsidRDefault="007747A0" w:rsidP="00D166CC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Prof. Dr. John GOWING, </w:t>
            </w:r>
            <w:proofErr w:type="spellStart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Newcastle</w:t>
            </w:r>
            <w:proofErr w:type="spell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Üniversitesi, Gıda Tarım ve Kırsal Kalkınma Böl</w:t>
            </w:r>
            <w:proofErr w:type="gramStart"/>
            <w:r w:rsidR="00D166C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.</w:t>
            </w:r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,</w:t>
            </w:r>
            <w:proofErr w:type="gramEnd"/>
            <w:r w:rsidRPr="0083553C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İngiltere</w:t>
            </w:r>
          </w:p>
        </w:tc>
      </w:tr>
      <w:tr w:rsidR="007747A0" w:rsidTr="003567B3">
        <w:tc>
          <w:tcPr>
            <w:tcW w:w="16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16:45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17:15</w:t>
            </w:r>
          </w:p>
        </w:tc>
        <w:tc>
          <w:tcPr>
            <w:tcW w:w="80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8C46C4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Sulu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t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arım ve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ç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evresel </w:t>
            </w:r>
            <w:r w:rsidR="0053739B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s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ürdürülebilirlik</w:t>
            </w:r>
          </w:p>
          <w:p w:rsidR="007747A0" w:rsidRDefault="007747A0" w:rsidP="008C46C4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Dr. Gül ÖZEROL, </w:t>
            </w:r>
            <w:proofErr w:type="spellStart"/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>Twente</w:t>
            </w:r>
            <w:proofErr w:type="spellEnd"/>
            <w:r w:rsidRPr="00D21CC8">
              <w:rPr>
                <w:rFonts w:ascii="Cambria" w:eastAsia="Times New Roman" w:hAnsi="Cambria" w:cs="Helvetica"/>
                <w:i/>
                <w:color w:val="222222"/>
                <w:sz w:val="20"/>
                <w:szCs w:val="20"/>
                <w:bdr w:val="none" w:sz="0" w:space="0" w:color="auto" w:frame="1"/>
              </w:rPr>
              <w:t xml:space="preserve"> Üniversitesi, Hollanda</w:t>
            </w:r>
          </w:p>
        </w:tc>
      </w:tr>
      <w:tr w:rsidR="007747A0" w:rsidTr="003567B3">
        <w:tc>
          <w:tcPr>
            <w:tcW w:w="161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8E7AB4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17:15</w:t>
            </w:r>
            <w:proofErr w:type="gramEnd"/>
            <w:r w:rsidR="00183FCA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-</w:t>
            </w:r>
            <w:r w:rsidR="00183FCA"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18:00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Genel Değerlendirme ve Kapanış</w:t>
            </w:r>
          </w:p>
        </w:tc>
      </w:tr>
      <w:tr w:rsidR="007747A0" w:rsidTr="003567B3">
        <w:tc>
          <w:tcPr>
            <w:tcW w:w="1617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7747A0" w:rsidP="00C37A0C">
            <w:pPr>
              <w:ind w:right="318"/>
              <w:jc w:val="center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proofErr w:type="gramStart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18:00</w:t>
            </w:r>
            <w:proofErr w:type="gramEnd"/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 xml:space="preserve"> – 20:00</w:t>
            </w:r>
          </w:p>
        </w:tc>
        <w:tc>
          <w:tcPr>
            <w:tcW w:w="8079" w:type="dxa"/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747A0" w:rsidRDefault="00183FCA" w:rsidP="00EA095A">
            <w:pPr>
              <w:ind w:right="318"/>
              <w:textAlignment w:val="baseline"/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mbria" w:eastAsia="Times New Roman" w:hAnsi="Cambria" w:cs="Helvetica"/>
                <w:color w:val="222222"/>
                <w:sz w:val="20"/>
                <w:szCs w:val="20"/>
                <w:bdr w:val="none" w:sz="0" w:space="0" w:color="auto" w:frame="1"/>
              </w:rPr>
              <w:t>KOKTEYL</w:t>
            </w:r>
          </w:p>
        </w:tc>
      </w:tr>
    </w:tbl>
    <w:p w:rsidR="00EA095A" w:rsidRPr="003C4C9E" w:rsidRDefault="00EA095A" w:rsidP="003C4C9E">
      <w:pPr>
        <w:spacing w:after="0" w:line="240" w:lineRule="auto"/>
        <w:ind w:right="318"/>
        <w:jc w:val="center"/>
        <w:textAlignment w:val="baseline"/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</w:p>
    <w:p w:rsidR="003C4C9E" w:rsidRPr="003C4C9E" w:rsidRDefault="003C4C9E" w:rsidP="003C4C9E">
      <w:pPr>
        <w:spacing w:after="0" w:line="240" w:lineRule="auto"/>
        <w:ind w:left="1418" w:hanging="1418"/>
        <w:textAlignment w:val="baseline"/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  <w:r w:rsidRPr="003C4C9E"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  <w:t> </w:t>
      </w:r>
    </w:p>
    <w:p w:rsidR="003C4C9E" w:rsidRPr="003C4C9E" w:rsidRDefault="003C4C9E" w:rsidP="003C4C9E">
      <w:pPr>
        <w:spacing w:after="0" w:line="240" w:lineRule="auto"/>
        <w:ind w:left="1418" w:hanging="1418"/>
        <w:textAlignment w:val="baseline"/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  <w:r w:rsidRPr="003C4C9E"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  <w:t>* İngilizce- Türkçe- eş zamanlı çeviri yapılacaktır</w:t>
      </w:r>
      <w:r w:rsidR="00DB559B"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  <w:t>.</w:t>
      </w:r>
    </w:p>
    <w:p w:rsidR="00B80EA8" w:rsidRDefault="00B80EA8">
      <w:pPr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  <w:r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  <w:br w:type="page"/>
      </w:r>
    </w:p>
    <w:p w:rsidR="00B80EA8" w:rsidRPr="00F2085F" w:rsidRDefault="00B80EA8" w:rsidP="00B80EA8">
      <w:pPr>
        <w:ind w:right="318"/>
        <w:rPr>
          <w:rFonts w:ascii="Cambria" w:hAnsi="Cambria" w:cs="Arial"/>
          <w:b/>
          <w:bCs/>
        </w:rPr>
      </w:pPr>
      <w:r w:rsidRPr="00F2085F">
        <w:rPr>
          <w:rFonts w:ascii="Cambria" w:hAnsi="Cambria" w:cs="Arial"/>
          <w:b/>
          <w:bCs/>
        </w:rPr>
        <w:lastRenderedPageBreak/>
        <w:t>EK2: Katılımcı Bilgi Formu</w:t>
      </w:r>
    </w:p>
    <w:p w:rsidR="00B80EA8" w:rsidRPr="00F2085F" w:rsidRDefault="00B80EA8" w:rsidP="00B80EA8">
      <w:pPr>
        <w:ind w:right="318"/>
        <w:rPr>
          <w:rFonts w:ascii="Cambria" w:hAnsi="Cambria" w:cs="Arial"/>
          <w:bCs/>
        </w:rPr>
      </w:pPr>
    </w:p>
    <w:p w:rsidR="00B80EA8" w:rsidRPr="00F2085F" w:rsidRDefault="00B80EA8" w:rsidP="00B80EA8">
      <w:pPr>
        <w:ind w:right="318"/>
        <w:rPr>
          <w:rFonts w:ascii="Cambria" w:hAnsi="Cambria" w:cs="Arial"/>
          <w:bCs/>
        </w:rPr>
      </w:pPr>
    </w:p>
    <w:p w:rsidR="00B80EA8" w:rsidRPr="00F2085F" w:rsidRDefault="00B80EA8" w:rsidP="00B80EA8">
      <w:pPr>
        <w:jc w:val="center"/>
        <w:rPr>
          <w:rFonts w:ascii="Cambria" w:hAnsi="Cambria"/>
          <w:b/>
          <w:bCs/>
        </w:rPr>
      </w:pPr>
      <w:r w:rsidRPr="00F2085F">
        <w:rPr>
          <w:rFonts w:ascii="Cambria" w:hAnsi="Cambria"/>
          <w:b/>
          <w:bCs/>
        </w:rPr>
        <w:t>KATILIMCI BİLGİ FORMU</w:t>
      </w:r>
    </w:p>
    <w:p w:rsidR="00B80EA8" w:rsidRPr="00F2085F" w:rsidRDefault="00B80EA8" w:rsidP="00B80EA8">
      <w:pPr>
        <w:rPr>
          <w:rFonts w:ascii="Cambria" w:hAnsi="Cambria"/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819"/>
      </w:tblGrid>
      <w:tr w:rsidR="00B80EA8" w:rsidRPr="00F2085F" w:rsidTr="00057979">
        <w:tc>
          <w:tcPr>
            <w:tcW w:w="4111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 w:rsidRPr="00F2085F">
              <w:rPr>
                <w:rFonts w:ascii="Cambria" w:hAnsi="Cambria"/>
                <w:b/>
                <w:bCs/>
                <w:noProof/>
              </w:rPr>
              <w:t>Ad-Soyad</w:t>
            </w:r>
          </w:p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4819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B80EA8" w:rsidRPr="00F2085F" w:rsidTr="00057979">
        <w:tc>
          <w:tcPr>
            <w:tcW w:w="4111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 w:rsidRPr="00F2085F">
              <w:rPr>
                <w:rFonts w:ascii="Cambria" w:hAnsi="Cambria"/>
                <w:b/>
                <w:bCs/>
                <w:noProof/>
              </w:rPr>
              <w:t>Çalıştığı Kurum</w:t>
            </w:r>
          </w:p>
        </w:tc>
        <w:tc>
          <w:tcPr>
            <w:tcW w:w="4819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B80EA8" w:rsidRPr="00F2085F" w:rsidTr="00057979">
        <w:tc>
          <w:tcPr>
            <w:tcW w:w="4111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 w:rsidRPr="00F2085F">
              <w:rPr>
                <w:rFonts w:ascii="Cambria" w:hAnsi="Cambria"/>
                <w:b/>
                <w:bCs/>
                <w:noProof/>
              </w:rPr>
              <w:t>Görevi</w:t>
            </w:r>
          </w:p>
        </w:tc>
        <w:tc>
          <w:tcPr>
            <w:tcW w:w="4819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</w:tc>
      </w:tr>
      <w:tr w:rsidR="00B80EA8" w:rsidRPr="00F2085F" w:rsidTr="00057979">
        <w:tc>
          <w:tcPr>
            <w:tcW w:w="4111" w:type="dxa"/>
          </w:tcPr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 w:rsidRPr="00F2085F">
              <w:rPr>
                <w:rFonts w:ascii="Cambria" w:hAnsi="Cambria"/>
                <w:b/>
                <w:bCs/>
                <w:noProof/>
              </w:rPr>
              <w:t>İletişim Bilgileri</w:t>
            </w:r>
          </w:p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</w:p>
        </w:tc>
        <w:tc>
          <w:tcPr>
            <w:tcW w:w="4819" w:type="dxa"/>
          </w:tcPr>
          <w:p w:rsidR="00B80EA8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>
              <w:rPr>
                <w:rFonts w:ascii="Cambria" w:hAnsi="Cambria"/>
                <w:b/>
                <w:bCs/>
                <w:noProof/>
              </w:rPr>
              <w:t>Telefon:</w:t>
            </w:r>
          </w:p>
          <w:p w:rsidR="00B80EA8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>
              <w:rPr>
                <w:rFonts w:ascii="Cambria" w:hAnsi="Cambria"/>
                <w:b/>
                <w:bCs/>
                <w:noProof/>
              </w:rPr>
              <w:t>Faks:</w:t>
            </w:r>
          </w:p>
          <w:p w:rsidR="00B80EA8" w:rsidRPr="00F2085F" w:rsidRDefault="00B80EA8" w:rsidP="0005797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line="280" w:lineRule="exact"/>
              <w:rPr>
                <w:rFonts w:ascii="Cambria" w:hAnsi="Cambria"/>
                <w:b/>
                <w:bCs/>
                <w:noProof/>
              </w:rPr>
            </w:pPr>
            <w:r>
              <w:rPr>
                <w:rFonts w:ascii="Cambria" w:hAnsi="Cambria"/>
                <w:b/>
                <w:bCs/>
                <w:noProof/>
              </w:rPr>
              <w:t>E-posta:</w:t>
            </w:r>
          </w:p>
        </w:tc>
      </w:tr>
    </w:tbl>
    <w:p w:rsidR="00B80EA8" w:rsidRPr="00F2085F" w:rsidRDefault="00B80EA8" w:rsidP="00B80EA8">
      <w:pPr>
        <w:rPr>
          <w:rFonts w:ascii="Cambria" w:hAnsi="Cambria"/>
          <w:b/>
          <w:bCs/>
        </w:rPr>
      </w:pPr>
    </w:p>
    <w:p w:rsidR="00B80EA8" w:rsidRPr="00864BC4" w:rsidRDefault="00B80EA8" w:rsidP="00B80EA8">
      <w:pPr>
        <w:numPr>
          <w:ilvl w:val="0"/>
          <w:numId w:val="2"/>
        </w:numPr>
        <w:spacing w:after="0" w:line="240" w:lineRule="auto"/>
        <w:jc w:val="both"/>
      </w:pPr>
      <w:r w:rsidRPr="00F2085F">
        <w:rPr>
          <w:rFonts w:ascii="Cambria" w:hAnsi="Cambria"/>
        </w:rPr>
        <w:t xml:space="preserve">Lütfen formu doldurarak </w:t>
      </w:r>
      <w:r w:rsidRPr="00F2085F">
        <w:rPr>
          <w:rFonts w:ascii="Cambria" w:hAnsi="Cambria"/>
          <w:b/>
        </w:rPr>
        <w:t xml:space="preserve">en geç </w:t>
      </w:r>
      <w:r w:rsidR="00B329D4">
        <w:rPr>
          <w:rFonts w:ascii="Cambria" w:hAnsi="Cambria"/>
          <w:b/>
        </w:rPr>
        <w:t>31</w:t>
      </w:r>
      <w:r w:rsidR="00BD08E0">
        <w:rPr>
          <w:rFonts w:ascii="Cambria" w:hAnsi="Cambria"/>
          <w:b/>
        </w:rPr>
        <w:t xml:space="preserve"> Ocak</w:t>
      </w:r>
      <w:r w:rsidRPr="00F2085F">
        <w:rPr>
          <w:rFonts w:ascii="Cambria" w:hAnsi="Cambria"/>
          <w:b/>
        </w:rPr>
        <w:t xml:space="preserve"> 201</w:t>
      </w:r>
      <w:r>
        <w:rPr>
          <w:rFonts w:ascii="Cambria" w:hAnsi="Cambria"/>
          <w:b/>
        </w:rPr>
        <w:t>4</w:t>
      </w:r>
      <w:r w:rsidRPr="00F2085F">
        <w:rPr>
          <w:rFonts w:ascii="Cambria" w:hAnsi="Cambria"/>
        </w:rPr>
        <w:t xml:space="preserve"> </w:t>
      </w:r>
      <w:r>
        <w:rPr>
          <w:rFonts w:ascii="Cambria" w:hAnsi="Cambria"/>
        </w:rPr>
        <w:t>tarihine kadar</w:t>
      </w:r>
      <w:r w:rsidRPr="00F2085F">
        <w:rPr>
          <w:rFonts w:ascii="Cambria" w:hAnsi="Cambria"/>
        </w:rPr>
        <w:t xml:space="preserve">, </w:t>
      </w:r>
      <w:r>
        <w:rPr>
          <w:rFonts w:ascii="Cambria" w:hAnsi="Cambria"/>
        </w:rPr>
        <w:t>Ankara Üniversitesi Su Yönetimi Enstitüsü</w:t>
      </w:r>
      <w:r w:rsidR="0002094B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1A2D63">
        <w:rPr>
          <w:rFonts w:ascii="Cambria" w:hAnsi="Cambria"/>
        </w:rPr>
        <w:t>0312-485-2208 numaralı faksına</w:t>
      </w:r>
      <w:r w:rsidRPr="00864BC4">
        <w:t xml:space="preserve"> </w:t>
      </w:r>
      <w:r w:rsidRPr="001A2D63">
        <w:rPr>
          <w:rFonts w:ascii="Cambria" w:hAnsi="Cambria"/>
        </w:rPr>
        <w:t>veya</w:t>
      </w:r>
      <w:r w:rsidRPr="00864BC4">
        <w:t xml:space="preserve"> </w:t>
      </w:r>
      <w:hyperlink r:id="rId6" w:history="1">
        <w:r w:rsidRPr="00DB5F5D">
          <w:rPr>
            <w:rStyle w:val="Kpr"/>
          </w:rPr>
          <w:t>coskunc@ankara.edu.tr</w:t>
        </w:r>
      </w:hyperlink>
      <w:r>
        <w:t xml:space="preserve"> </w:t>
      </w:r>
      <w:r w:rsidRPr="00184C12">
        <w:t xml:space="preserve"> </w:t>
      </w:r>
      <w:r w:rsidRPr="001A2D63">
        <w:rPr>
          <w:rFonts w:ascii="Cambria" w:hAnsi="Cambria"/>
        </w:rPr>
        <w:t>(</w:t>
      </w:r>
      <w:r w:rsidR="0002094B" w:rsidRPr="001A2D63">
        <w:rPr>
          <w:rFonts w:ascii="Cambria" w:hAnsi="Cambria"/>
        </w:rPr>
        <w:t>Çiğdem C</w:t>
      </w:r>
      <w:r w:rsidRPr="001A2D63">
        <w:rPr>
          <w:rFonts w:ascii="Cambria" w:hAnsi="Cambria"/>
        </w:rPr>
        <w:t>OŞKUN) e-posta adresine gönderiniz.</w:t>
      </w:r>
      <w:r w:rsidRPr="00864BC4">
        <w:t xml:space="preserve"> </w:t>
      </w:r>
    </w:p>
    <w:p w:rsidR="00B80EA8" w:rsidRPr="00864BC4" w:rsidRDefault="00B80EA8" w:rsidP="00B80EA8">
      <w:pPr>
        <w:jc w:val="both"/>
      </w:pPr>
    </w:p>
    <w:p w:rsidR="00B80EA8" w:rsidRPr="00864BC4" w:rsidRDefault="00B80EA8" w:rsidP="00B80EA8">
      <w:pPr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Çalıştay</w:t>
      </w:r>
      <w:proofErr w:type="spellEnd"/>
      <w:r w:rsidRPr="00864BC4">
        <w:rPr>
          <w:b/>
          <w:bCs/>
        </w:rPr>
        <w:t xml:space="preserve"> ile ilgili her türlü sorunuz için: </w:t>
      </w:r>
    </w:p>
    <w:p w:rsidR="00B80EA8" w:rsidRDefault="00B80EA8" w:rsidP="00B80EA8">
      <w:pPr>
        <w:spacing w:after="0"/>
        <w:ind w:firstLine="720"/>
        <w:jc w:val="both"/>
        <w:rPr>
          <w:bCs/>
        </w:rPr>
      </w:pPr>
    </w:p>
    <w:p w:rsidR="00B80EA8" w:rsidRDefault="00B80EA8" w:rsidP="00B80EA8">
      <w:pPr>
        <w:spacing w:after="0"/>
        <w:ind w:firstLine="720"/>
        <w:jc w:val="both"/>
      </w:pPr>
      <w:r>
        <w:rPr>
          <w:bCs/>
        </w:rPr>
        <w:t>İlgili kişi: Çiğdem COŞKUN (</w:t>
      </w:r>
      <w:hyperlink r:id="rId7" w:history="1">
        <w:r w:rsidRPr="00DB5F5D">
          <w:rPr>
            <w:rStyle w:val="Kpr"/>
          </w:rPr>
          <w:t>coskunc@ankara.edu.tr</w:t>
        </w:r>
      </w:hyperlink>
      <w:r>
        <w:t>)</w:t>
      </w:r>
    </w:p>
    <w:p w:rsidR="000B58A8" w:rsidRDefault="00B80EA8" w:rsidP="00B80EA8">
      <w:pPr>
        <w:spacing w:after="0"/>
        <w:ind w:firstLine="720"/>
        <w:jc w:val="both"/>
      </w:pPr>
      <w:r w:rsidRPr="00184C12">
        <w:rPr>
          <w:bCs/>
        </w:rPr>
        <w:t xml:space="preserve">Tel: (312) </w:t>
      </w:r>
      <w:r>
        <w:rPr>
          <w:bCs/>
        </w:rPr>
        <w:t>600-0162</w:t>
      </w:r>
      <w:r w:rsidR="000B58A8" w:rsidRPr="000B58A8">
        <w:t xml:space="preserve"> </w:t>
      </w:r>
    </w:p>
    <w:p w:rsidR="00B80EA8" w:rsidRPr="00184C12" w:rsidRDefault="000B58A8" w:rsidP="00B80EA8">
      <w:pPr>
        <w:spacing w:after="0"/>
        <w:ind w:firstLine="720"/>
        <w:jc w:val="both"/>
        <w:rPr>
          <w:bCs/>
        </w:rPr>
      </w:pPr>
      <w:r>
        <w:t xml:space="preserve">E-posta: </w:t>
      </w:r>
      <w:hyperlink r:id="rId8" w:history="1">
        <w:r w:rsidRPr="00DB5F5D">
          <w:rPr>
            <w:rStyle w:val="Kpr"/>
          </w:rPr>
          <w:t>enstitusu@ankara.edu.tr</w:t>
        </w:r>
      </w:hyperlink>
    </w:p>
    <w:p w:rsidR="00AA5428" w:rsidRPr="00EA095A" w:rsidRDefault="00AA5428">
      <w:pPr>
        <w:rPr>
          <w:rFonts w:ascii="Cambria" w:eastAsia="Times New Roman" w:hAnsi="Cambria" w:cs="Helvetica"/>
          <w:color w:val="222222"/>
          <w:sz w:val="20"/>
          <w:szCs w:val="20"/>
          <w:bdr w:val="none" w:sz="0" w:space="0" w:color="auto" w:frame="1"/>
        </w:rPr>
      </w:pPr>
    </w:p>
    <w:sectPr w:rsidR="00AA5428" w:rsidRPr="00EA095A" w:rsidSect="00AA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342D"/>
    <w:multiLevelType w:val="hybridMultilevel"/>
    <w:tmpl w:val="AC20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93D19"/>
    <w:multiLevelType w:val="hybridMultilevel"/>
    <w:tmpl w:val="DC02E1E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E"/>
    <w:rsid w:val="0000715C"/>
    <w:rsid w:val="000172EB"/>
    <w:rsid w:val="00017846"/>
    <w:rsid w:val="0002094B"/>
    <w:rsid w:val="00085FAF"/>
    <w:rsid w:val="000B58A8"/>
    <w:rsid w:val="000C31C0"/>
    <w:rsid w:val="000D3988"/>
    <w:rsid w:val="000F6DBB"/>
    <w:rsid w:val="00110111"/>
    <w:rsid w:val="001121B7"/>
    <w:rsid w:val="00121D39"/>
    <w:rsid w:val="00134AAD"/>
    <w:rsid w:val="001478E4"/>
    <w:rsid w:val="0016126B"/>
    <w:rsid w:val="00183FCA"/>
    <w:rsid w:val="001938D4"/>
    <w:rsid w:val="001A2D63"/>
    <w:rsid w:val="001A3A68"/>
    <w:rsid w:val="001F33A0"/>
    <w:rsid w:val="001F75D5"/>
    <w:rsid w:val="00267ECA"/>
    <w:rsid w:val="002A6E77"/>
    <w:rsid w:val="002D5972"/>
    <w:rsid w:val="003567B3"/>
    <w:rsid w:val="003A6FC8"/>
    <w:rsid w:val="003B06BB"/>
    <w:rsid w:val="003C2ACD"/>
    <w:rsid w:val="003C4C9E"/>
    <w:rsid w:val="00472E05"/>
    <w:rsid w:val="00480DB9"/>
    <w:rsid w:val="00487BE3"/>
    <w:rsid w:val="004B5606"/>
    <w:rsid w:val="004F0D43"/>
    <w:rsid w:val="00501645"/>
    <w:rsid w:val="00522AEC"/>
    <w:rsid w:val="0053739B"/>
    <w:rsid w:val="00546F73"/>
    <w:rsid w:val="00554368"/>
    <w:rsid w:val="00564621"/>
    <w:rsid w:val="005665D3"/>
    <w:rsid w:val="0059277B"/>
    <w:rsid w:val="005C1F5C"/>
    <w:rsid w:val="005C5BFF"/>
    <w:rsid w:val="005E30E7"/>
    <w:rsid w:val="005E5871"/>
    <w:rsid w:val="00613860"/>
    <w:rsid w:val="00622F1E"/>
    <w:rsid w:val="006347A6"/>
    <w:rsid w:val="0066253C"/>
    <w:rsid w:val="00675D09"/>
    <w:rsid w:val="006D00A5"/>
    <w:rsid w:val="00711448"/>
    <w:rsid w:val="00736498"/>
    <w:rsid w:val="007531F6"/>
    <w:rsid w:val="007747A0"/>
    <w:rsid w:val="007A2AE1"/>
    <w:rsid w:val="00812E64"/>
    <w:rsid w:val="0083553C"/>
    <w:rsid w:val="00880240"/>
    <w:rsid w:val="008A7961"/>
    <w:rsid w:val="008B0EC9"/>
    <w:rsid w:val="008C46C4"/>
    <w:rsid w:val="008E7AB4"/>
    <w:rsid w:val="009010CB"/>
    <w:rsid w:val="00960B49"/>
    <w:rsid w:val="009700A5"/>
    <w:rsid w:val="0098297B"/>
    <w:rsid w:val="009A5F52"/>
    <w:rsid w:val="009A78E3"/>
    <w:rsid w:val="00A20F0A"/>
    <w:rsid w:val="00A25611"/>
    <w:rsid w:val="00A73206"/>
    <w:rsid w:val="00A75EC7"/>
    <w:rsid w:val="00A85BCF"/>
    <w:rsid w:val="00AA5428"/>
    <w:rsid w:val="00B329D4"/>
    <w:rsid w:val="00B52ADB"/>
    <w:rsid w:val="00B80EA8"/>
    <w:rsid w:val="00B91B14"/>
    <w:rsid w:val="00BA1FFE"/>
    <w:rsid w:val="00BC62C1"/>
    <w:rsid w:val="00BD08E0"/>
    <w:rsid w:val="00BF1C29"/>
    <w:rsid w:val="00BF540B"/>
    <w:rsid w:val="00C36FD8"/>
    <w:rsid w:val="00C37A0C"/>
    <w:rsid w:val="00C65B74"/>
    <w:rsid w:val="00C8280A"/>
    <w:rsid w:val="00C85D12"/>
    <w:rsid w:val="00CA0A52"/>
    <w:rsid w:val="00CA58DF"/>
    <w:rsid w:val="00CB4873"/>
    <w:rsid w:val="00CD64D1"/>
    <w:rsid w:val="00CE0DB1"/>
    <w:rsid w:val="00CE10DE"/>
    <w:rsid w:val="00D10911"/>
    <w:rsid w:val="00D166CC"/>
    <w:rsid w:val="00D17B82"/>
    <w:rsid w:val="00D21CC8"/>
    <w:rsid w:val="00D251A4"/>
    <w:rsid w:val="00D52368"/>
    <w:rsid w:val="00DB559B"/>
    <w:rsid w:val="00DB6DC0"/>
    <w:rsid w:val="00DC59BD"/>
    <w:rsid w:val="00DD124C"/>
    <w:rsid w:val="00DD2689"/>
    <w:rsid w:val="00DD2D16"/>
    <w:rsid w:val="00DF28C1"/>
    <w:rsid w:val="00E10970"/>
    <w:rsid w:val="00E54CA7"/>
    <w:rsid w:val="00E728F8"/>
    <w:rsid w:val="00EA095A"/>
    <w:rsid w:val="00EA135A"/>
    <w:rsid w:val="00EB51D0"/>
    <w:rsid w:val="00EE7823"/>
    <w:rsid w:val="00EF4395"/>
    <w:rsid w:val="00F512EB"/>
    <w:rsid w:val="00F64649"/>
    <w:rsid w:val="00F76EB9"/>
    <w:rsid w:val="00F87120"/>
    <w:rsid w:val="00FA643E"/>
    <w:rsid w:val="00FC03E9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C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C4C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text">
    <w:name w:val="text"/>
    <w:basedOn w:val="Normal"/>
    <w:rsid w:val="003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4C9E"/>
  </w:style>
  <w:style w:type="character" w:styleId="Gl">
    <w:name w:val="Strong"/>
    <w:basedOn w:val="VarsaylanParagrafYazTipi"/>
    <w:uiPriority w:val="22"/>
    <w:qFormat/>
    <w:rsid w:val="00522AEC"/>
    <w:rPr>
      <w:b/>
      <w:bCs/>
    </w:rPr>
  </w:style>
  <w:style w:type="table" w:styleId="TabloKlavuzu">
    <w:name w:val="Table Grid"/>
    <w:basedOn w:val="NormalTablo"/>
    <w:uiPriority w:val="59"/>
    <w:rsid w:val="00EA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80EA8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3B06BB"/>
    <w:rPr>
      <w:rFonts w:ascii="Consolas" w:eastAsiaTheme="minorEastAsia" w:hAnsi="Consolas" w:cs="Times New Roman"/>
      <w:sz w:val="21"/>
      <w:szCs w:val="21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3B06BB"/>
    <w:pPr>
      <w:spacing w:before="100" w:beforeAutospacing="1" w:after="100" w:afterAutospacing="1" w:line="240" w:lineRule="auto"/>
    </w:pPr>
    <w:rPr>
      <w:rFonts w:ascii="Consolas" w:hAnsi="Consolas" w:cs="Times New Roman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B06BB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3C4C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3C4C9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text">
    <w:name w:val="text"/>
    <w:basedOn w:val="Normal"/>
    <w:rsid w:val="003C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4C9E"/>
  </w:style>
  <w:style w:type="character" w:styleId="Gl">
    <w:name w:val="Strong"/>
    <w:basedOn w:val="VarsaylanParagrafYazTipi"/>
    <w:uiPriority w:val="22"/>
    <w:qFormat/>
    <w:rsid w:val="00522AEC"/>
    <w:rPr>
      <w:b/>
      <w:bCs/>
    </w:rPr>
  </w:style>
  <w:style w:type="table" w:styleId="TabloKlavuzu">
    <w:name w:val="Table Grid"/>
    <w:basedOn w:val="NormalTablo"/>
    <w:uiPriority w:val="59"/>
    <w:rsid w:val="00EA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B80EA8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3B06BB"/>
    <w:rPr>
      <w:rFonts w:ascii="Consolas" w:eastAsiaTheme="minorEastAsia" w:hAnsi="Consolas" w:cs="Times New Roman"/>
      <w:sz w:val="21"/>
      <w:szCs w:val="21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3B06BB"/>
    <w:pPr>
      <w:spacing w:before="100" w:beforeAutospacing="1" w:after="100" w:afterAutospacing="1" w:line="240" w:lineRule="auto"/>
    </w:pPr>
    <w:rPr>
      <w:rFonts w:ascii="Consolas" w:hAnsi="Consolas" w:cs="Times New Roman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3B06B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63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7074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su@ankara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skunc@ankar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skunc@ankara.edu.t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gökşen</dc:creator>
  <cp:lastModifiedBy>gamze1</cp:lastModifiedBy>
  <cp:revision>3</cp:revision>
  <dcterms:created xsi:type="dcterms:W3CDTF">2014-02-07T09:38:00Z</dcterms:created>
  <dcterms:modified xsi:type="dcterms:W3CDTF">2014-02-07T09:38:00Z</dcterms:modified>
</cp:coreProperties>
</file>